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9F3B" w14:textId="242B9075" w:rsidR="00F76778" w:rsidRPr="00F76778" w:rsidRDefault="00F76778" w:rsidP="00915FFF">
      <w:pPr>
        <w:rPr>
          <w:b/>
          <w:bCs/>
        </w:rPr>
      </w:pPr>
      <w:r w:rsidRPr="00F76778">
        <w:rPr>
          <w:b/>
          <w:bCs/>
        </w:rPr>
        <w:t>Abstract:</w:t>
      </w:r>
      <w:r w:rsidR="00915FFF">
        <w:rPr>
          <w:b/>
          <w:bCs/>
        </w:rPr>
        <w:t xml:space="preserve">   </w:t>
      </w:r>
      <w:r w:rsidR="00915FFF">
        <w:rPr>
          <w:lang w:bidi="en-US"/>
        </w:rPr>
        <w:t>Business owners sometimes decide to put their companies on the market. When doing so, the</w:t>
      </w:r>
      <w:r w:rsidR="00893176">
        <w:rPr>
          <w:lang w:bidi="en-US"/>
        </w:rPr>
        <w:t>y may</w:t>
      </w:r>
      <w:r w:rsidR="00915FFF">
        <w:rPr>
          <w:lang w:bidi="en-US"/>
        </w:rPr>
        <w:t xml:space="preserve"> focus on </w:t>
      </w:r>
      <w:r w:rsidR="00915FFF">
        <w:t xml:space="preserve">the federal tax implications of a sale. But there will be state tax </w:t>
      </w:r>
      <w:r w:rsidR="00F61F29">
        <w:t>implications</w:t>
      </w:r>
      <w:r w:rsidR="00915FFF">
        <w:t>, too. This brief article touches on some key issues regarding state taxes.</w:t>
      </w:r>
    </w:p>
    <w:p w14:paraId="7E701C2E" w14:textId="6CE2C3F5" w:rsidR="00F76778" w:rsidRDefault="00F76778" w:rsidP="00F76778">
      <w:r w:rsidRPr="00F76778">
        <w:rPr>
          <w:b/>
          <w:bCs/>
          <w:sz w:val="28"/>
          <w:szCs w:val="24"/>
        </w:rPr>
        <w:t>State taxes impact business sales, too</w:t>
      </w:r>
    </w:p>
    <w:p w14:paraId="21A90BAB" w14:textId="0E6BB98B" w:rsidR="003A680B" w:rsidRDefault="003A680B" w:rsidP="00F76778">
      <w:r>
        <w:rPr>
          <w:lang w:bidi="en-US"/>
        </w:rPr>
        <w:t xml:space="preserve">For various reasons, business owners sometimes decide to put their companies on the market. To successfully negotiate the sale of a business, it’s critical to understand the tax implications. Armed with this knowledge, you can assess the impact of various transaction structures and </w:t>
      </w:r>
      <w:r w:rsidR="006438C1">
        <w:rPr>
          <w:lang w:bidi="en-US"/>
        </w:rPr>
        <w:t xml:space="preserve">sales </w:t>
      </w:r>
      <w:r>
        <w:rPr>
          <w:lang w:bidi="en-US"/>
        </w:rPr>
        <w:t xml:space="preserve">price allocations on your net proceeds from the sale and potentially adjust the </w:t>
      </w:r>
      <w:r w:rsidR="006438C1">
        <w:rPr>
          <w:lang w:bidi="en-US"/>
        </w:rPr>
        <w:t xml:space="preserve">sales </w:t>
      </w:r>
      <w:r>
        <w:rPr>
          <w:lang w:bidi="en-US"/>
        </w:rPr>
        <w:t>price accordingly.</w:t>
      </w:r>
    </w:p>
    <w:p w14:paraId="704099EE" w14:textId="7C328A75" w:rsidR="00F76778" w:rsidRDefault="00F76778" w:rsidP="00F76778">
      <w:r>
        <w:t xml:space="preserve">Business owners </w:t>
      </w:r>
      <w:r w:rsidR="003A680B">
        <w:t xml:space="preserve">tend to </w:t>
      </w:r>
      <w:r>
        <w:t>focus on the federal tax implications of a sale, but don’t ignore state taxes. Now that federal tax rates are lower than they’ve been in the past, state taxes may take on added significance. If you’re contemplating relocating or retiring to another state, it may make sense to consider moving before you sell the business</w:t>
      </w:r>
      <w:r w:rsidR="003A680B">
        <w:t xml:space="preserve"> </w:t>
      </w:r>
      <w:r w:rsidR="003A680B">
        <w:rPr>
          <w:rFonts w:cs="Times New Roman"/>
        </w:rPr>
        <w:t>―</w:t>
      </w:r>
      <w:r>
        <w:t xml:space="preserve"> especially if the new state has low, or even no, income tax.</w:t>
      </w:r>
    </w:p>
    <w:p w14:paraId="795E43C8" w14:textId="64727490" w:rsidR="00F76778" w:rsidRDefault="00F76778" w:rsidP="00F76778">
      <w:r>
        <w:t xml:space="preserve">Before you attempt this strategy, however, be sure to consult </w:t>
      </w:r>
      <w:r w:rsidR="00744470">
        <w:t xml:space="preserve">a qualified </w:t>
      </w:r>
      <w:r>
        <w:t xml:space="preserve">tax advisor. Changing your domicile and residence for tax purposes isn’t like flipping a switch. You’ll need to take several specific actions to demonstrate your intent to establish a permanent place of abode in the new state, such as obtaining a driver’s license, registering to vote, and becoming involved with local organizations and activities. </w:t>
      </w:r>
    </w:p>
    <w:p w14:paraId="765D63E2" w14:textId="585354BD" w:rsidR="00F76778" w:rsidRDefault="00F76778" w:rsidP="00F76778">
      <w:r>
        <w:t xml:space="preserve">Keep in mind, </w:t>
      </w:r>
      <w:r w:rsidR="003A680B">
        <w:t>too</w:t>
      </w:r>
      <w:r>
        <w:t>, that there may be rules about the number of days spent in the state</w:t>
      </w:r>
      <w:r w:rsidR="003A680B">
        <w:t>.</w:t>
      </w:r>
      <w:r>
        <w:t xml:space="preserve"> </w:t>
      </w:r>
      <w:r w:rsidR="00457249">
        <w:t>So,</w:t>
      </w:r>
      <w:r>
        <w:t xml:space="preserve"> you </w:t>
      </w:r>
      <w:r w:rsidR="00AE25AE">
        <w:t xml:space="preserve">may have to do more than </w:t>
      </w:r>
      <w:r w:rsidR="00D06265">
        <w:t>tak</w:t>
      </w:r>
      <w:r w:rsidR="00A16EC2">
        <w:t>e</w:t>
      </w:r>
      <w:r w:rsidR="00D06265">
        <w:t xml:space="preserve"> the steps</w:t>
      </w:r>
      <w:r>
        <w:t xml:space="preserve"> above to show that you’re a resident of your new state</w:t>
      </w:r>
      <w:r w:rsidR="00D06265">
        <w:t>.</w:t>
      </w:r>
      <w:r>
        <w:t xml:space="preserve"> For instance, if you live in your “old” state most of the year and spend only a </w:t>
      </w:r>
      <w:r w:rsidR="00D57932">
        <w:t>couple</w:t>
      </w:r>
      <w:r>
        <w:t xml:space="preserve"> months in your new state, you could find that, at least for tax purposes, you’re deemed a resident of both states.</w:t>
      </w:r>
      <w:r w:rsidR="00746243">
        <w:t xml:space="preserve"> We can help you </w:t>
      </w:r>
      <w:r w:rsidR="00633327">
        <w:t xml:space="preserve">prepare for the </w:t>
      </w:r>
      <w:r w:rsidR="00746243">
        <w:t>state tax implications of a business sale.</w:t>
      </w:r>
    </w:p>
    <w:p w14:paraId="0FE6C9FA" w14:textId="3A6D330B" w:rsidR="008A1213" w:rsidRDefault="008A1213" w:rsidP="00F76778">
      <w:r>
        <w:rPr>
          <w:rFonts w:cs="Times New Roman"/>
          <w:szCs w:val="24"/>
        </w:rPr>
        <w:t xml:space="preserve">© </w:t>
      </w:r>
      <w:r w:rsidRPr="002F1581">
        <w:rPr>
          <w:rFonts w:cs="Times New Roman"/>
          <w:i/>
          <w:iCs/>
          <w:szCs w:val="24"/>
        </w:rPr>
        <w:t>2021</w:t>
      </w:r>
    </w:p>
    <w:sectPr w:rsidR="008A1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78"/>
    <w:rsid w:val="00034592"/>
    <w:rsid w:val="00044CFD"/>
    <w:rsid w:val="002270F6"/>
    <w:rsid w:val="00264C7C"/>
    <w:rsid w:val="00303EAB"/>
    <w:rsid w:val="003A680B"/>
    <w:rsid w:val="003F0EBF"/>
    <w:rsid w:val="00457249"/>
    <w:rsid w:val="00541114"/>
    <w:rsid w:val="00633327"/>
    <w:rsid w:val="006438C1"/>
    <w:rsid w:val="00744470"/>
    <w:rsid w:val="00746243"/>
    <w:rsid w:val="007E1F70"/>
    <w:rsid w:val="00893176"/>
    <w:rsid w:val="00897C75"/>
    <w:rsid w:val="008A1213"/>
    <w:rsid w:val="00915FFF"/>
    <w:rsid w:val="00A16EC2"/>
    <w:rsid w:val="00A601C7"/>
    <w:rsid w:val="00AE25AE"/>
    <w:rsid w:val="00B120F2"/>
    <w:rsid w:val="00B732B8"/>
    <w:rsid w:val="00CB692B"/>
    <w:rsid w:val="00D06265"/>
    <w:rsid w:val="00D43485"/>
    <w:rsid w:val="00D56403"/>
    <w:rsid w:val="00D57932"/>
    <w:rsid w:val="00E21284"/>
    <w:rsid w:val="00EC1046"/>
    <w:rsid w:val="00F61F29"/>
    <w:rsid w:val="00F76778"/>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1EEA"/>
  <w15:chartTrackingRefBased/>
  <w15:docId w15:val="{759B8260-5A94-4701-A343-24D5D59D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8C1"/>
    <w:rPr>
      <w:sz w:val="16"/>
      <w:szCs w:val="16"/>
    </w:rPr>
  </w:style>
  <w:style w:type="paragraph" w:styleId="CommentText">
    <w:name w:val="annotation text"/>
    <w:basedOn w:val="Normal"/>
    <w:link w:val="CommentTextChar"/>
    <w:uiPriority w:val="99"/>
    <w:semiHidden/>
    <w:unhideWhenUsed/>
    <w:rsid w:val="006438C1"/>
    <w:pPr>
      <w:spacing w:line="240" w:lineRule="auto"/>
    </w:pPr>
    <w:rPr>
      <w:sz w:val="20"/>
      <w:szCs w:val="20"/>
    </w:rPr>
  </w:style>
  <w:style w:type="character" w:customStyle="1" w:styleId="CommentTextChar">
    <w:name w:val="Comment Text Char"/>
    <w:basedOn w:val="DefaultParagraphFont"/>
    <w:link w:val="CommentText"/>
    <w:uiPriority w:val="99"/>
    <w:semiHidden/>
    <w:rsid w:val="006438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38C1"/>
    <w:rPr>
      <w:b/>
      <w:bCs/>
    </w:rPr>
  </w:style>
  <w:style w:type="character" w:customStyle="1" w:styleId="CommentSubjectChar">
    <w:name w:val="Comment Subject Char"/>
    <w:basedOn w:val="CommentTextChar"/>
    <w:link w:val="CommentSubject"/>
    <w:uiPriority w:val="99"/>
    <w:semiHidden/>
    <w:rsid w:val="006438C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BA84C-7561-4025-B87D-60381814E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8D5F7-9E64-45C7-A869-DB77645B141B}">
  <ds:schemaRefs>
    <ds:schemaRef ds:uri="http://schemas.microsoft.com/sharepoint/v3/contenttype/forms"/>
  </ds:schemaRefs>
</ds:datastoreItem>
</file>

<file path=customXml/itemProps3.xml><?xml version="1.0" encoding="utf-8"?>
<ds:datastoreItem xmlns:ds="http://schemas.openxmlformats.org/officeDocument/2006/customXml" ds:itemID="{FF3739E5-DC57-41B5-B77A-0AF60CB93BEE}">
  <ds:schemaRefs>
    <ds:schemaRef ds:uri="http://schemas.microsoft.com/office/2006/metadata/properties"/>
    <ds:schemaRef ds:uri="3f3b3382-7005-45e0-adac-ca66d19e4502"/>
    <ds:schemaRef ds:uri="http://purl.org/dc/dcmitype/"/>
    <ds:schemaRef ds:uri="http://schemas.openxmlformats.org/package/2006/metadata/core-properties"/>
    <ds:schemaRef ds:uri="5780ff4a-8397-4f78-a7bb-31364ea346f1"/>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2021-08-20T18:43:00Z</dcterms:created>
  <dcterms:modified xsi:type="dcterms:W3CDTF">2021-08-20T18:44:00Z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